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公文小标宋" w:hAnsi="方正公文小标宋" w:eastAsia="方正公文小标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公文小标宋" w:hAnsi="方正公文小标宋" w:eastAsia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/>
          <w:sz w:val="44"/>
          <w:szCs w:val="44"/>
        </w:rPr>
        <w:t>夷陵区第四批科技特派员2023年度</w:t>
      </w:r>
    </w:p>
    <w:p>
      <w:pPr>
        <w:spacing w:line="560" w:lineRule="exact"/>
        <w:jc w:val="center"/>
        <w:rPr>
          <w:rFonts w:ascii="方正公文小标宋" w:hAnsi="方正公文小标宋" w:eastAsia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/>
          <w:sz w:val="44"/>
          <w:szCs w:val="44"/>
        </w:rPr>
        <w:t>绩效评价结果</w:t>
      </w:r>
    </w:p>
    <w:p>
      <w:pPr>
        <w:spacing w:line="560" w:lineRule="exact"/>
        <w:jc w:val="center"/>
        <w:rPr>
          <w:rFonts w:ascii="方正公文小标宋" w:hAnsi="方正公文小标宋" w:eastAsia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/>
          <w:sz w:val="44"/>
          <w:szCs w:val="44"/>
        </w:rPr>
        <w:t>公   示</w:t>
      </w:r>
    </w:p>
    <w:p>
      <w:pPr>
        <w:spacing w:line="520" w:lineRule="exact"/>
        <w:rPr>
          <w:rFonts w:hint="eastAsia" w:ascii="方正公文仿宋" w:hAnsi="方正公文仿宋" w:eastAsia="方正公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区直各部门、各有关企业：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  <w:lang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根据《宜昌市夷陵区科技特派员管理办法》（夷科发〔2019〕2号文件）及《科技特派员绩效评价细则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（试行）</w:t>
      </w:r>
      <w:r>
        <w:rPr>
          <w:rFonts w:hint="eastAsia" w:ascii="方正公文仿宋" w:hAnsi="方正公文仿宋" w:eastAsia="方正公文仿宋"/>
          <w:sz w:val="32"/>
          <w:szCs w:val="32"/>
        </w:rPr>
        <w:t>》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，</w:t>
      </w:r>
      <w:r>
        <w:rPr>
          <w:rFonts w:hint="eastAsia" w:ascii="方正公文仿宋" w:hAnsi="方正公文仿宋" w:eastAsia="方正公文仿宋"/>
          <w:sz w:val="32"/>
          <w:szCs w:val="32"/>
        </w:rPr>
        <w:t>区科技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发展中心</w:t>
      </w:r>
      <w:r>
        <w:rPr>
          <w:rFonts w:hint="eastAsia" w:ascii="方正公文仿宋" w:hAnsi="方正公文仿宋" w:eastAsia="方正公文仿宋"/>
          <w:sz w:val="32"/>
          <w:szCs w:val="32"/>
        </w:rPr>
        <w:t>组织相关单位对全区科技特派员2023年度的工作进行了绩效评价，现将评价结果公示如下（排名不分先后）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公文楷体" w:hAnsi="方正公文楷体" w:eastAsia="方正公文楷体"/>
          <w:sz w:val="32"/>
          <w:szCs w:val="32"/>
        </w:rPr>
      </w:pPr>
      <w:r>
        <w:rPr>
          <w:rFonts w:hint="eastAsia" w:ascii="方正公文楷体" w:hAnsi="方正公文楷体" w:eastAsia="方正公文楷体"/>
          <w:sz w:val="32"/>
          <w:szCs w:val="32"/>
        </w:rPr>
        <w:t>（一）优秀人员名单（35名）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 xml:space="preserve">胡  亚  郑文艳  严显硕  邓高峰  苏  媚  黄有成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 xml:space="preserve">王  亚  肖秀丹  杨  杨  郑伟燕  邓蓉蓉  周  恒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 xml:space="preserve">朱银城  盛万红  黄大金  王琼海  许引虎  黄  蓉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>魏  东  谭克华  刘  姝  聂玉</w:t>
      </w:r>
      <w:r>
        <w:rPr>
          <w:rFonts w:hint="eastAsia" w:ascii="方正公文仿宋" w:hAnsi="方正公文仿宋" w:eastAsia="方正公文仿宋" w:cs="Times New Roman"/>
          <w:sz w:val="32"/>
          <w:szCs w:val="32"/>
          <w:lang w:val="en-US" w:eastAsia="zh-CN"/>
        </w:rPr>
        <w:t>容</w:t>
      </w:r>
      <w:r>
        <w:rPr>
          <w:rFonts w:hint="eastAsia" w:ascii="方正公文仿宋" w:hAnsi="方正公文仿宋" w:eastAsia="方正公文仿宋" w:cs="Times New Roman"/>
          <w:sz w:val="32"/>
          <w:szCs w:val="32"/>
        </w:rPr>
        <w:t xml:space="preserve">  屈万勇  王凌霞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 xml:space="preserve">刘超华  刘成金  刘世玲  杨兴国  李  梅  代兴波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方正公文仿宋" w:hAnsi="方正公文仿宋" w:eastAsia="方正公文仿宋" w:cs="Times New Roman"/>
          <w:sz w:val="32"/>
          <w:szCs w:val="32"/>
        </w:rPr>
      </w:pPr>
      <w:r>
        <w:rPr>
          <w:rFonts w:hint="eastAsia" w:ascii="方正公文仿宋" w:hAnsi="方正公文仿宋" w:eastAsia="方正公文仿宋" w:cs="Times New Roman"/>
          <w:sz w:val="32"/>
          <w:szCs w:val="32"/>
        </w:rPr>
        <w:t>陈世林  秦发忠  彭</w:t>
      </w:r>
      <w:r>
        <w:rPr>
          <w:rFonts w:hint="eastAsia" w:ascii="方正公文仿宋" w:hAnsi="方正公文仿宋" w:eastAsia="方正公文仿宋" w:cs="Times New Roman"/>
          <w:sz w:val="32"/>
          <w:szCs w:val="32"/>
          <w:lang w:val="en-US" w:eastAsia="zh-CN"/>
        </w:rPr>
        <w:t>陈</w:t>
      </w:r>
      <w:r>
        <w:rPr>
          <w:rFonts w:hint="eastAsia" w:ascii="方正公文仿宋" w:hAnsi="方正公文仿宋" w:eastAsia="方正公文仿宋" w:cs="Times New Roman"/>
          <w:sz w:val="32"/>
          <w:szCs w:val="32"/>
        </w:rPr>
        <w:t>新  黎  松  张祥东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楷体" w:hAnsi="方正公文楷体" w:eastAsia="方正公文楷体"/>
          <w:sz w:val="32"/>
          <w:szCs w:val="32"/>
        </w:rPr>
        <w:t>满意人员名单（73名）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谢合平  王恩珍  余桂林  张学平  容永喜  肖学勇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席祖勇  遇和平  郭  云  李正喜  陈娟娟  杨小桐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陈艳华  李继伟  高建章  杜承义  张春蓓  宋必军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宋金兰  向红艳  易梦杰  汪  伟</w:t>
      </w:r>
      <w:r>
        <w:rPr>
          <w:rFonts w:hint="eastAsia" w:ascii="方正公文仿宋" w:hAnsi="方正公文仿宋" w:eastAsia="方正公文仿宋"/>
          <w:color w:val="FF0000"/>
          <w:sz w:val="32"/>
          <w:szCs w:val="32"/>
        </w:rPr>
        <w:t xml:space="preserve">  </w:t>
      </w:r>
      <w:r>
        <w:rPr>
          <w:rFonts w:hint="eastAsia" w:ascii="方正公文仿宋" w:hAnsi="方正公文仿宋" w:eastAsia="方正公文仿宋"/>
          <w:sz w:val="32"/>
          <w:szCs w:val="32"/>
        </w:rPr>
        <w:t xml:space="preserve">纪雯雯  郑  巧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唐  蜜  温传柱  杨建菊  张  云  牟小冬  肖红卫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刘高潮  孙雨生  张慧娟  王  磊  张祖德  邹  汇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张廷龙  乔  莲  刘攀攀  刘  爽  彭克珍  陈雪芹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李  维  邓小垦  邵  伟  田圣忠  黄晓峰  贺昌蓉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 w:cs="宋体"/>
          <w:spacing w:val="1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余  波  梁万宝  </w:t>
      </w:r>
      <w:r>
        <w:rPr>
          <w:rFonts w:hint="eastAsia" w:ascii="方正公文仿宋" w:hAnsi="方正公文仿宋" w:eastAsia="方正公文仿宋" w:cs="宋体"/>
          <w:spacing w:val="1"/>
          <w:sz w:val="32"/>
          <w:szCs w:val="32"/>
        </w:rPr>
        <w:t xml:space="preserve">黄光伟  彭泽俊  朱国锋  章良谦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王  力  钟直锋  周三新  李媛媛  张明星  杨兴娥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杨金华　顿耀艳  孔昌盛  陈天孟  谭  蓉  郭芷均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聂浩东  杨长荣  杨  昊  曹  丽  刘苏葳  刘  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周旭宏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公文仿宋" w:hAnsi="方正公文仿宋" w:eastAsia="方正公文仿宋"/>
          <w:sz w:val="32"/>
          <w:szCs w:val="32"/>
          <w:lang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如对以上评价结果有异议，请于2024年3月12日前联系区科技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发展中心</w:t>
      </w:r>
      <w:r>
        <w:rPr>
          <w:rFonts w:hint="eastAsia" w:ascii="方正公文仿宋" w:hAnsi="方正公文仿宋" w:eastAsia="方正公文仿宋"/>
          <w:sz w:val="32"/>
          <w:szCs w:val="32"/>
        </w:rPr>
        <w:t>，联系人：闵维清78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28615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，</w:t>
      </w:r>
      <w:r>
        <w:rPr>
          <w:rFonts w:hint="eastAsia" w:ascii="方正公文仿宋" w:hAnsi="方正公文仿宋" w:eastAsia="方正公文仿宋"/>
          <w:sz w:val="32"/>
          <w:szCs w:val="32"/>
        </w:rPr>
        <w:t>13617270042；</w:t>
      </w:r>
      <w:r>
        <w:rPr>
          <w:rFonts w:hint="eastAsia" w:ascii="方正公文仿宋" w:hAnsi="方正公文仿宋" w:eastAsia="方正公文仿宋"/>
          <w:sz w:val="32"/>
          <w:szCs w:val="32"/>
        </w:rPr>
        <w:fldChar w:fldCharType="begin"/>
      </w:r>
      <w:r>
        <w:rPr>
          <w:rFonts w:hint="eastAsia" w:ascii="方正公文仿宋" w:hAnsi="方正公文仿宋" w:eastAsia="方正公文仿宋"/>
          <w:sz w:val="32"/>
          <w:szCs w:val="32"/>
        </w:rPr>
        <w:instrText xml:space="preserve"> HYPERLINK "mailto:邮箱1146637511@qq.com" </w:instrText>
      </w:r>
      <w:r>
        <w:rPr>
          <w:rFonts w:hint="eastAsia" w:ascii="方正公文仿宋" w:hAnsi="方正公文仿宋" w:eastAsia="方正公文仿宋"/>
          <w:sz w:val="32"/>
          <w:szCs w:val="32"/>
        </w:rPr>
        <w:fldChar w:fldCharType="separate"/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邮箱：</w:t>
      </w:r>
      <w:r>
        <w:rPr>
          <w:rFonts w:hint="eastAsia" w:ascii="方正公文仿宋" w:hAnsi="方正公文仿宋" w:eastAsia="方正公文仿宋"/>
          <w:sz w:val="32"/>
          <w:szCs w:val="32"/>
        </w:rPr>
        <w:t>1146637511@qq.com</w:t>
      </w:r>
      <w:r>
        <w:rPr>
          <w:rFonts w:hint="eastAsia" w:ascii="方正公文仿宋" w:hAnsi="方正公文仿宋" w:eastAsia="方正公文仿宋"/>
          <w:sz w:val="32"/>
          <w:szCs w:val="32"/>
        </w:rPr>
        <w:fldChar w:fldCharType="end"/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。</w:t>
      </w:r>
    </w:p>
    <w:p>
      <w:pPr>
        <w:spacing w:line="520" w:lineRule="exact"/>
        <w:ind w:left="72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               </w:t>
      </w:r>
    </w:p>
    <w:p>
      <w:pPr>
        <w:spacing w:line="520" w:lineRule="exact"/>
        <w:ind w:left="720" w:leftChars="343" w:firstLine="2720" w:firstLineChars="85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</w:t>
      </w:r>
    </w:p>
    <w:p>
      <w:pPr>
        <w:spacing w:line="520" w:lineRule="exact"/>
        <w:ind w:left="720" w:leftChars="343" w:firstLine="3200" w:firstLineChars="1000"/>
        <w:rPr>
          <w:rFonts w:hint="eastAsia" w:ascii="方正公文仿宋" w:hAnsi="方正公文仿宋" w:eastAsia="方正公文仿宋"/>
          <w:sz w:val="32"/>
          <w:szCs w:val="32"/>
          <w:lang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宜昌市夷陵区科学技术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发展中心</w:t>
      </w:r>
    </w:p>
    <w:p>
      <w:pPr>
        <w:spacing w:line="520" w:lineRule="exact"/>
        <w:ind w:left="720" w:leftChars="343" w:firstLine="2720" w:firstLineChars="850"/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         2024年3月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5</w:t>
      </w:r>
      <w:r>
        <w:rPr>
          <w:rFonts w:hint="eastAsia" w:ascii="方正公文仿宋" w:hAnsi="方正公文仿宋" w:eastAsia="方正公文仿宋"/>
          <w:sz w:val="32"/>
          <w:szCs w:val="32"/>
        </w:rPr>
        <w:t>日</w:t>
      </w:r>
      <w:r>
        <w:rPr>
          <w:rFonts w:hint="eastAsia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6787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EABF0"/>
    <w:multiLevelType w:val="singleLevel"/>
    <w:tmpl w:val="BFBEABF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hOTk4M2MwZjQ2ZTJjNWMwMDE5MGE0N2Q0MGY5OWUifQ=="/>
    <w:docVar w:name="KSO_WPS_MARK_KEY" w:val="ecc67f27-1e35-4101-9a6e-0c840b105a2e"/>
  </w:docVars>
  <w:rsids>
    <w:rsidRoot w:val="002D7878"/>
    <w:rsid w:val="002D7878"/>
    <w:rsid w:val="004C7F68"/>
    <w:rsid w:val="009740D5"/>
    <w:rsid w:val="009E23F9"/>
    <w:rsid w:val="00C60278"/>
    <w:rsid w:val="13BA5935"/>
    <w:rsid w:val="399F1E49"/>
    <w:rsid w:val="47D75BB2"/>
    <w:rsid w:val="4E9BA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525</Words>
  <Characters>575</Characters>
  <Lines>6</Lines>
  <Paragraphs>1</Paragraphs>
  <TotalTime>17</TotalTime>
  <ScaleCrop>false</ScaleCrop>
  <LinksUpToDate>false</LinksUpToDate>
  <CharactersWithSpaces>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2024-03-06T07:17:00Z</dcterms:created>
  <dc:creator>PC</dc:creator>
  <cp:lastModifiedBy>张汝柏</cp:lastModifiedBy>
  <cp:lastPrinted>2024-03-06T07:25:00Z</cp:lastPrinted>
  <dcterms:modified xsi:type="dcterms:W3CDTF">2024-03-07T04:08:27Z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D88E41C5B75D4CD78C8D2A8D2041E3F2_12</vt:lpwstr>
  </property>
</Properties>
</file>